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2A417A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26240A">
              <w:rPr>
                <w:rFonts w:ascii="Times New Roman" w:hAnsi="Times New Roman" w:cs="Times New Roman"/>
              </w:rPr>
              <w:t xml:space="preserve">Dec. </w:t>
            </w:r>
            <w:r w:rsidR="00361A8F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92830D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26240A">
              <w:rPr>
                <w:rFonts w:ascii="Times New Roman" w:hAnsi="Times New Roman" w:cs="Times New Roman"/>
              </w:rPr>
              <w:t xml:space="preserve">Dec. </w:t>
            </w:r>
            <w:r w:rsidR="00361A8F">
              <w:rPr>
                <w:rFonts w:ascii="Times New Roman" w:hAnsi="Times New Roman" w:cs="Times New Roman"/>
              </w:rPr>
              <w:t>13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1340D4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6240A">
              <w:rPr>
                <w:rFonts w:ascii="Times New Roman" w:hAnsi="Times New Roman" w:cs="Times New Roman"/>
              </w:rPr>
              <w:t xml:space="preserve">Dec. </w:t>
            </w:r>
            <w:r w:rsidR="00361A8F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5ADBDD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510DD">
              <w:rPr>
                <w:rFonts w:ascii="Times New Roman" w:hAnsi="Times New Roman" w:cs="Times New Roman"/>
              </w:rPr>
              <w:t xml:space="preserve">Dec. </w:t>
            </w:r>
            <w:r w:rsidR="00361A8F">
              <w:rPr>
                <w:rFonts w:ascii="Times New Roman" w:hAnsi="Times New Roman" w:cs="Times New Roman"/>
              </w:rPr>
              <w:t>15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0D5730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D510DD">
              <w:rPr>
                <w:rFonts w:ascii="Times New Roman" w:hAnsi="Times New Roman" w:cs="Times New Roman"/>
              </w:rPr>
              <w:t xml:space="preserve">Dec. </w:t>
            </w:r>
            <w:r w:rsidR="00361A8F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F95D61" w:rsidRPr="003C6ED1" w14:paraId="2B2DDE62" w14:textId="77777777" w:rsidTr="000103A1">
        <w:tc>
          <w:tcPr>
            <w:tcW w:w="1440" w:type="dxa"/>
          </w:tcPr>
          <w:p w14:paraId="5D46979C" w14:textId="452AEB11" w:rsidR="00F95D61" w:rsidRPr="003C6ED1" w:rsidRDefault="00F95D61" w:rsidP="00F95D6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423872" w:rsidR="00F95D61" w:rsidRPr="003C6ED1" w:rsidRDefault="00F31E3F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 w:rsidR="00E4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5D11BA23" w14:textId="72C9E831" w:rsidR="00F95D61" w:rsidRPr="003C6ED1" w:rsidRDefault="00F31E3F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 w:rsidR="00E4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0C1EB5A6" w14:textId="40080FD5" w:rsidR="00F95D61" w:rsidRPr="003C6ED1" w:rsidRDefault="00F31E3F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 w:rsidR="00E4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112B481F" w14:textId="0BAF9A7E" w:rsidR="00F95D61" w:rsidRPr="003C6ED1" w:rsidRDefault="00D510DD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447A842F" w14:textId="5BE9634F" w:rsidR="00F95D61" w:rsidRPr="003C6ED1" w:rsidRDefault="00D510DD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61A8F" w:rsidRPr="003C6ED1" w14:paraId="6467CE31" w14:textId="77777777" w:rsidTr="000103A1">
        <w:tc>
          <w:tcPr>
            <w:tcW w:w="1440" w:type="dxa"/>
          </w:tcPr>
          <w:p w14:paraId="19B9313E" w14:textId="775C75F1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8356EE0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Landmark cases</w:t>
            </w:r>
          </w:p>
        </w:tc>
        <w:tc>
          <w:tcPr>
            <w:tcW w:w="2707" w:type="dxa"/>
          </w:tcPr>
          <w:p w14:paraId="312A26F9" w14:textId="64EB7046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Article III/ Landmark Cases</w:t>
            </w:r>
          </w:p>
        </w:tc>
        <w:tc>
          <w:tcPr>
            <w:tcW w:w="2707" w:type="dxa"/>
          </w:tcPr>
          <w:p w14:paraId="3925F5C0" w14:textId="373F12A9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III/ Landmark Cases quiz</w:t>
            </w:r>
          </w:p>
        </w:tc>
        <w:tc>
          <w:tcPr>
            <w:tcW w:w="2707" w:type="dxa"/>
          </w:tcPr>
          <w:p w14:paraId="005191AF" w14:textId="2E33F36A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and Balances</w:t>
            </w:r>
          </w:p>
        </w:tc>
        <w:tc>
          <w:tcPr>
            <w:tcW w:w="2707" w:type="dxa"/>
          </w:tcPr>
          <w:p w14:paraId="544E8C43" w14:textId="00A874D4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IV - VII</w:t>
            </w:r>
          </w:p>
        </w:tc>
      </w:tr>
      <w:tr w:rsidR="00361A8F" w:rsidRPr="003C6ED1" w14:paraId="33C49175" w14:textId="77777777" w:rsidTr="000103A1">
        <w:tc>
          <w:tcPr>
            <w:tcW w:w="1440" w:type="dxa"/>
          </w:tcPr>
          <w:p w14:paraId="7D5E0C95" w14:textId="05F6770A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9BBA016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significance of landmark cases on American life</w:t>
            </w:r>
          </w:p>
        </w:tc>
        <w:tc>
          <w:tcPr>
            <w:tcW w:w="2707" w:type="dxa"/>
          </w:tcPr>
          <w:p w14:paraId="05CFED6D" w14:textId="7DF9126D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Summarize provisions detailed in Article III/ Landmark Cases</w:t>
            </w:r>
          </w:p>
        </w:tc>
        <w:tc>
          <w:tcPr>
            <w:tcW w:w="2707" w:type="dxa"/>
          </w:tcPr>
          <w:p w14:paraId="14D42F30" w14:textId="5744E6C4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Article III/ Landmark Cases</w:t>
            </w:r>
          </w:p>
        </w:tc>
        <w:tc>
          <w:tcPr>
            <w:tcW w:w="2707" w:type="dxa"/>
          </w:tcPr>
          <w:p w14:paraId="2B230DF2" w14:textId="70C94B5C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checks between the three branches of government</w:t>
            </w:r>
          </w:p>
        </w:tc>
        <w:tc>
          <w:tcPr>
            <w:tcW w:w="2707" w:type="dxa"/>
          </w:tcPr>
          <w:p w14:paraId="7ADAB7A8" w14:textId="7FF8DD79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Summarize the provisions detailed in Articles IV – VII</w:t>
            </w:r>
          </w:p>
        </w:tc>
      </w:tr>
      <w:tr w:rsidR="00361A8F" w:rsidRPr="003C6ED1" w14:paraId="5B76C5BA" w14:textId="77777777" w:rsidTr="000103A1">
        <w:tc>
          <w:tcPr>
            <w:tcW w:w="1440" w:type="dxa"/>
          </w:tcPr>
          <w:p w14:paraId="170CFEDD" w14:textId="7AADF15A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955E11F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names for presentation order</w:t>
            </w:r>
          </w:p>
        </w:tc>
        <w:tc>
          <w:tcPr>
            <w:tcW w:w="2707" w:type="dxa"/>
          </w:tcPr>
          <w:p w14:paraId="798E9105" w14:textId="3EAA15AA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Landmark case is the most impactful to American’s lives? Why?</w:t>
            </w:r>
          </w:p>
        </w:tc>
        <w:tc>
          <w:tcPr>
            <w:tcW w:w="2707" w:type="dxa"/>
          </w:tcPr>
          <w:p w14:paraId="6D5E5BB5" w14:textId="1E0DE577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2C67E19E" w14:textId="77777777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something you learned about the Judicial branch of government?</w:t>
            </w:r>
          </w:p>
          <w:p w14:paraId="57F1285D" w14:textId="34140950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something you learned about the landmark cases?</w:t>
            </w:r>
          </w:p>
        </w:tc>
        <w:tc>
          <w:tcPr>
            <w:tcW w:w="2707" w:type="dxa"/>
          </w:tcPr>
          <w:p w14:paraId="1EF3FE5D" w14:textId="77777777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best check on another branch?</w:t>
            </w:r>
          </w:p>
          <w:p w14:paraId="59A64A21" w14:textId="5C450E31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worst check?</w:t>
            </w:r>
          </w:p>
        </w:tc>
      </w:tr>
      <w:tr w:rsidR="00361A8F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628BD61" w14:textId="77777777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Landmark Cases</w:t>
            </w:r>
          </w:p>
          <w:p w14:paraId="33F60017" w14:textId="7AB553F7" w:rsidR="00361A8F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>
              <w:rPr>
                <w:rFonts w:ascii="Times New Roman" w:hAnsi="Times New Roman" w:cs="Times New Roman"/>
              </w:rPr>
              <w:t>finish</w:t>
            </w:r>
            <w:r>
              <w:rPr>
                <w:rFonts w:ascii="Times New Roman" w:hAnsi="Times New Roman" w:cs="Times New Roman"/>
              </w:rPr>
              <w:t xml:space="preserve"> to present</w:t>
            </w:r>
            <w:r>
              <w:rPr>
                <w:rFonts w:ascii="Times New Roman" w:hAnsi="Times New Roman" w:cs="Times New Roman"/>
              </w:rPr>
              <w:t xml:space="preserve">ing </w:t>
            </w:r>
            <w:r>
              <w:rPr>
                <w:rFonts w:ascii="Times New Roman" w:hAnsi="Times New Roman" w:cs="Times New Roman"/>
              </w:rPr>
              <w:t>Landmark Case slideshows</w:t>
            </w:r>
          </w:p>
          <w:p w14:paraId="0D4A7AF3" w14:textId="77777777" w:rsidR="00361A8F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notetaking grid based on peer’s slideshow</w:t>
            </w:r>
          </w:p>
          <w:p w14:paraId="03427F74" w14:textId="38DDFA20" w:rsidR="00361A8F" w:rsidRPr="00D510DD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landmark cases</w:t>
            </w:r>
          </w:p>
        </w:tc>
        <w:tc>
          <w:tcPr>
            <w:tcW w:w="2707" w:type="dxa"/>
          </w:tcPr>
          <w:p w14:paraId="43D89E12" w14:textId="77777777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III/ Landmark Cases Review</w:t>
            </w:r>
          </w:p>
          <w:p w14:paraId="6834F79F" w14:textId="33A2A484" w:rsidR="00361A8F" w:rsidRDefault="00361A8F" w:rsidP="00361A8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bell ringer question as a </w:t>
            </w:r>
            <w:r>
              <w:rPr>
                <w:rFonts w:ascii="Times New Roman" w:hAnsi="Times New Roman" w:cs="Times New Roman"/>
              </w:rPr>
              <w:t>2-page paper</w:t>
            </w:r>
          </w:p>
          <w:p w14:paraId="530C7BDB" w14:textId="77777777" w:rsidR="00361A8F" w:rsidRDefault="00361A8F" w:rsidP="00361A8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compile notes from Article III, from the Landmark Cases, and other work done during this topic</w:t>
            </w:r>
          </w:p>
          <w:p w14:paraId="2920316D" w14:textId="20F86C62" w:rsidR="00361A8F" w:rsidRPr="00D01FD1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come up with a question for each provision of Article III and each Landmark Case</w:t>
            </w:r>
          </w:p>
        </w:tc>
        <w:tc>
          <w:tcPr>
            <w:tcW w:w="2707" w:type="dxa"/>
          </w:tcPr>
          <w:p w14:paraId="7562ADAF" w14:textId="77777777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III/ Landmark cases Quiz</w:t>
            </w:r>
          </w:p>
          <w:p w14:paraId="5314E37D" w14:textId="65AE1AB8" w:rsidR="00361A8F" w:rsidRPr="00D01FD1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Quiz on Teams</w:t>
            </w:r>
          </w:p>
        </w:tc>
        <w:tc>
          <w:tcPr>
            <w:tcW w:w="2707" w:type="dxa"/>
          </w:tcPr>
          <w:p w14:paraId="4713CA48" w14:textId="77777777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and Balances</w:t>
            </w:r>
          </w:p>
          <w:p w14:paraId="793FB79D" w14:textId="77777777" w:rsidR="00361A8F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go through their notes and compile a list of checks and balances between the branches</w:t>
            </w:r>
          </w:p>
          <w:p w14:paraId="064039B5" w14:textId="77777777" w:rsidR="00361A8F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their checks and balance flowchart</w:t>
            </w:r>
          </w:p>
          <w:p w14:paraId="6368086D" w14:textId="48FEAAE5" w:rsidR="00361A8F" w:rsidRPr="00361A8F" w:rsidRDefault="00361A8F" w:rsidP="00361A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purpose of checks and balances in the government</w:t>
            </w:r>
          </w:p>
        </w:tc>
        <w:tc>
          <w:tcPr>
            <w:tcW w:w="2707" w:type="dxa"/>
          </w:tcPr>
          <w:p w14:paraId="6437DD1D" w14:textId="50053573" w:rsidR="00361A8F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IV – VII</w:t>
            </w:r>
          </w:p>
          <w:p w14:paraId="72B2C687" w14:textId="6B661299" w:rsidR="00361A8F" w:rsidRDefault="00361A8F" w:rsidP="00361A8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U.</w:t>
            </w:r>
            <w:r w:rsidR="000753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 Constitution slideshow starting at slide 124</w:t>
            </w:r>
          </w:p>
          <w:p w14:paraId="3251C759" w14:textId="77777777" w:rsidR="00361A8F" w:rsidRDefault="00361A8F" w:rsidP="00361A8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notes</w:t>
            </w:r>
          </w:p>
          <w:p w14:paraId="29182B85" w14:textId="3C1BD798" w:rsidR="0007536F" w:rsidRPr="00361A8F" w:rsidRDefault="0007536F" w:rsidP="00361A8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interpret the provisions of the 4 Articles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6605"/>
    <w:multiLevelType w:val="hybridMultilevel"/>
    <w:tmpl w:val="F078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5"/>
  </w:num>
  <w:num w:numId="3" w16cid:durableId="1660882617">
    <w:abstractNumId w:val="31"/>
  </w:num>
  <w:num w:numId="4" w16cid:durableId="945044584">
    <w:abstractNumId w:val="13"/>
  </w:num>
  <w:num w:numId="5" w16cid:durableId="105269461">
    <w:abstractNumId w:val="19"/>
  </w:num>
  <w:num w:numId="6" w16cid:durableId="491413961">
    <w:abstractNumId w:val="8"/>
  </w:num>
  <w:num w:numId="7" w16cid:durableId="1382024908">
    <w:abstractNumId w:val="20"/>
  </w:num>
  <w:num w:numId="8" w16cid:durableId="1574198471">
    <w:abstractNumId w:val="29"/>
  </w:num>
  <w:num w:numId="9" w16cid:durableId="298268747">
    <w:abstractNumId w:val="21"/>
  </w:num>
  <w:num w:numId="10" w16cid:durableId="1594512732">
    <w:abstractNumId w:val="30"/>
  </w:num>
  <w:num w:numId="11" w16cid:durableId="1544293191">
    <w:abstractNumId w:val="26"/>
  </w:num>
  <w:num w:numId="12" w16cid:durableId="1574050501">
    <w:abstractNumId w:val="16"/>
  </w:num>
  <w:num w:numId="13" w16cid:durableId="2117480613">
    <w:abstractNumId w:val="9"/>
  </w:num>
  <w:num w:numId="14" w16cid:durableId="1542787986">
    <w:abstractNumId w:val="0"/>
  </w:num>
  <w:num w:numId="15" w16cid:durableId="1682463055">
    <w:abstractNumId w:val="32"/>
  </w:num>
  <w:num w:numId="16" w16cid:durableId="227420790">
    <w:abstractNumId w:val="12"/>
  </w:num>
  <w:num w:numId="17" w16cid:durableId="93481047">
    <w:abstractNumId w:val="11"/>
  </w:num>
  <w:num w:numId="18" w16cid:durableId="2024358111">
    <w:abstractNumId w:val="33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18"/>
  </w:num>
  <w:num w:numId="22" w16cid:durableId="935207799">
    <w:abstractNumId w:val="15"/>
  </w:num>
  <w:num w:numId="23" w16cid:durableId="341275257">
    <w:abstractNumId w:val="27"/>
  </w:num>
  <w:num w:numId="24" w16cid:durableId="244608360">
    <w:abstractNumId w:val="28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4"/>
  </w:num>
  <w:num w:numId="28" w16cid:durableId="574246261">
    <w:abstractNumId w:val="24"/>
  </w:num>
  <w:num w:numId="29" w16cid:durableId="1893804186">
    <w:abstractNumId w:val="23"/>
  </w:num>
  <w:num w:numId="30" w16cid:durableId="1262837689">
    <w:abstractNumId w:val="7"/>
  </w:num>
  <w:num w:numId="31" w16cid:durableId="915281642">
    <w:abstractNumId w:val="22"/>
  </w:num>
  <w:num w:numId="32" w16cid:durableId="1909799083">
    <w:abstractNumId w:val="17"/>
  </w:num>
  <w:num w:numId="33" w16cid:durableId="444882329">
    <w:abstractNumId w:val="6"/>
  </w:num>
  <w:num w:numId="34" w16cid:durableId="882908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536F"/>
    <w:rsid w:val="000B39C0"/>
    <w:rsid w:val="000E50AA"/>
    <w:rsid w:val="000F3DAB"/>
    <w:rsid w:val="00111F08"/>
    <w:rsid w:val="00172D6E"/>
    <w:rsid w:val="00182746"/>
    <w:rsid w:val="0026240A"/>
    <w:rsid w:val="003019B5"/>
    <w:rsid w:val="00361A8F"/>
    <w:rsid w:val="00372855"/>
    <w:rsid w:val="003B05EE"/>
    <w:rsid w:val="003C5F66"/>
    <w:rsid w:val="003C6ED1"/>
    <w:rsid w:val="003D021E"/>
    <w:rsid w:val="003E5449"/>
    <w:rsid w:val="0044548E"/>
    <w:rsid w:val="0047258A"/>
    <w:rsid w:val="004A102D"/>
    <w:rsid w:val="004F4F88"/>
    <w:rsid w:val="005424BF"/>
    <w:rsid w:val="00584BF2"/>
    <w:rsid w:val="005D47BA"/>
    <w:rsid w:val="0062597A"/>
    <w:rsid w:val="006825D6"/>
    <w:rsid w:val="007149A1"/>
    <w:rsid w:val="00725F96"/>
    <w:rsid w:val="007D1780"/>
    <w:rsid w:val="007D70A6"/>
    <w:rsid w:val="00826353"/>
    <w:rsid w:val="0089365C"/>
    <w:rsid w:val="008F04CC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A6BBE"/>
    <w:rsid w:val="00BB20A3"/>
    <w:rsid w:val="00C20F91"/>
    <w:rsid w:val="00C34B64"/>
    <w:rsid w:val="00CA380F"/>
    <w:rsid w:val="00D01DBD"/>
    <w:rsid w:val="00D01FD1"/>
    <w:rsid w:val="00D30513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2022-12-09T23:26:00Z</dcterms:created>
  <dcterms:modified xsi:type="dcterms:W3CDTF">2022-12-09T23:26:00Z</dcterms:modified>
</cp:coreProperties>
</file>